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16B0FAB2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4D5A58">
        <w:rPr>
          <w:sz w:val="24"/>
          <w:szCs w:val="24"/>
        </w:rPr>
        <w:t>54</w:t>
      </w:r>
      <w:r w:rsidR="00213098">
        <w:rPr>
          <w:sz w:val="24"/>
          <w:szCs w:val="24"/>
        </w:rPr>
        <w:t>2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76F866F5" w:rsidR="00AF3657" w:rsidRPr="00596380" w:rsidRDefault="004D5A58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4D5A58">
              <w:rPr>
                <w:b/>
                <w:bCs/>
              </w:rPr>
              <w:t>PETITION OF MESQUOAKEE RANCH, LLC TO AMEND MARILEE SPECIAL UTILITY DISTRICT’S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ABA2AA1" w:rsidR="008F7469" w:rsidRPr="00596380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124C171C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</w:t>
      </w:r>
      <w:r w:rsidR="00F13236">
        <w:rPr>
          <w:sz w:val="24"/>
          <w:szCs w:val="24"/>
        </w:rPr>
        <w:t xml:space="preserve"> </w:t>
      </w:r>
      <w:r w:rsidR="007E0F9D">
        <w:rPr>
          <w:sz w:val="24"/>
          <w:szCs w:val="24"/>
        </w:rPr>
        <w:t>Exceptions and Corrections to the Proposed Order</w:t>
      </w:r>
    </w:p>
    <w:p w14:paraId="1680F24E" w14:textId="77777777" w:rsidR="00A720BC" w:rsidRPr="007E0F9D" w:rsidRDefault="00A720BC" w:rsidP="00A720BC">
      <w:pPr>
        <w:pStyle w:val="Documentheading"/>
        <w:rPr>
          <w:sz w:val="24"/>
          <w:szCs w:val="18"/>
        </w:rPr>
      </w:pPr>
    </w:p>
    <w:p w14:paraId="355F3823" w14:textId="06B87AFE" w:rsidR="00415F4A" w:rsidRDefault="00415F4A" w:rsidP="00415F4A">
      <w:pPr>
        <w:pStyle w:val="Default"/>
        <w:spacing w:line="360" w:lineRule="auto"/>
        <w:ind w:firstLine="720"/>
        <w:jc w:val="both"/>
      </w:pPr>
      <w:bookmarkStart w:id="0" w:name="_Hlk85530906"/>
      <w:r>
        <w:t xml:space="preserve">On </w:t>
      </w:r>
      <w:r w:rsidR="00E57C11">
        <w:t>February 18</w:t>
      </w:r>
      <w:r>
        <w:t>, 202</w:t>
      </w:r>
      <w:r w:rsidR="00E57C11">
        <w:t>2</w:t>
      </w:r>
      <w:r>
        <w:t xml:space="preserve">, the Office of Policy and Docket Management (OPDM) filed a Proposed Order and Memorandum requiring the Staff (Staff) of the Public Utility Commission of Texas (Commission), </w:t>
      </w:r>
      <w:r>
        <w:rPr>
          <w:color w:val="auto"/>
        </w:rPr>
        <w:t>Mesquoakee Ranch</w:t>
      </w:r>
      <w:r w:rsidRPr="00210B57">
        <w:rPr>
          <w:color w:val="auto"/>
        </w:rPr>
        <w:t>, LLC</w:t>
      </w:r>
      <w:r w:rsidRPr="008652C3">
        <w:rPr>
          <w:bCs/>
        </w:rPr>
        <w:t xml:space="preserve"> </w:t>
      </w:r>
      <w:r w:rsidRPr="008652C3">
        <w:rPr>
          <w:rFonts w:eastAsiaTheme="minorHAnsi"/>
        </w:rPr>
        <w:t>(</w:t>
      </w:r>
      <w:r>
        <w:rPr>
          <w:color w:val="auto"/>
        </w:rPr>
        <w:t>Mesquoakee Ranch</w:t>
      </w:r>
      <w:r w:rsidRPr="003B7302">
        <w:rPr>
          <w:rFonts w:eastAsiaTheme="minorHAnsi"/>
        </w:rPr>
        <w:t>)</w:t>
      </w:r>
      <w:r>
        <w:t xml:space="preserve">, and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</w:t>
      </w:r>
      <w:r>
        <w:t xml:space="preserve">to file any corrections or exceptions to the Proposed Order on or before </w:t>
      </w:r>
      <w:r w:rsidR="00CF3DEC">
        <w:t>March 4</w:t>
      </w:r>
      <w:r>
        <w:t>, 202</w:t>
      </w:r>
      <w:r w:rsidR="00CF3DEC">
        <w:t>2</w:t>
      </w:r>
      <w:r>
        <w:t>. Therefore, this pleading is timely filed.</w:t>
      </w:r>
    </w:p>
    <w:p w14:paraId="2E16DCB8" w14:textId="3A7CE3A5" w:rsidR="00415F4A" w:rsidRDefault="00415F4A" w:rsidP="00415F4A">
      <w:pPr>
        <w:pStyle w:val="Default"/>
        <w:spacing w:line="360" w:lineRule="auto"/>
        <w:ind w:firstLine="720"/>
        <w:jc w:val="both"/>
      </w:pPr>
    </w:p>
    <w:p w14:paraId="69FA6EA3" w14:textId="7C2D6FC6" w:rsidR="00415F4A" w:rsidRPr="00F14C83" w:rsidRDefault="007E0F9D" w:rsidP="00415F4A">
      <w:pPr>
        <w:numPr>
          <w:ilvl w:val="0"/>
          <w:numId w:val="13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EXCEPTIONS AND</w:t>
      </w:r>
      <w:r w:rsidR="00415F4A">
        <w:rPr>
          <w:b/>
        </w:rPr>
        <w:t xml:space="preserve"> CORRECTIONS</w:t>
      </w:r>
    </w:p>
    <w:p w14:paraId="477340A6" w14:textId="6056355D" w:rsidR="00415F4A" w:rsidRDefault="00415F4A" w:rsidP="00415F4A">
      <w:pPr>
        <w:spacing w:line="360" w:lineRule="auto"/>
        <w:ind w:firstLine="720"/>
        <w:contextualSpacing/>
        <w:rPr>
          <w:bCs/>
        </w:rPr>
      </w:pPr>
      <w:r>
        <w:rPr>
          <w:bCs/>
        </w:rPr>
        <w:t>Staff</w:t>
      </w:r>
      <w:r w:rsidRPr="00271EB8">
        <w:rPr>
          <w:bCs/>
        </w:rPr>
        <w:t xml:space="preserve"> </w:t>
      </w:r>
      <w:r w:rsidR="007E0F9D">
        <w:rPr>
          <w:bCs/>
        </w:rPr>
        <w:t xml:space="preserve">has reviewed the Proposed Order and </w:t>
      </w:r>
      <w:r>
        <w:rPr>
          <w:bCs/>
        </w:rPr>
        <w:t xml:space="preserve">respectfully </w:t>
      </w:r>
      <w:r w:rsidR="000D25AA">
        <w:rPr>
          <w:bCs/>
        </w:rPr>
        <w:t>proposes</w:t>
      </w:r>
      <w:r>
        <w:rPr>
          <w:bCs/>
        </w:rPr>
        <w:t xml:space="preserve"> the following </w:t>
      </w:r>
      <w:r w:rsidR="007E0F9D">
        <w:rPr>
          <w:bCs/>
        </w:rPr>
        <w:t xml:space="preserve">exceptions </w:t>
      </w:r>
      <w:r w:rsidR="000D25AA">
        <w:rPr>
          <w:bCs/>
        </w:rPr>
        <w:t xml:space="preserve">and corrections </w:t>
      </w:r>
      <w:r>
        <w:rPr>
          <w:bCs/>
        </w:rPr>
        <w:t>to the Proposed Order:</w:t>
      </w:r>
    </w:p>
    <w:p w14:paraId="2B840D8D" w14:textId="76EFD417" w:rsidR="00415F4A" w:rsidRDefault="00415F4A" w:rsidP="00415F4A">
      <w:pPr>
        <w:pStyle w:val="ListParagraph"/>
        <w:numPr>
          <w:ilvl w:val="0"/>
          <w:numId w:val="14"/>
        </w:numPr>
        <w:spacing w:line="360" w:lineRule="auto"/>
        <w:ind w:left="720" w:hanging="720"/>
        <w:rPr>
          <w:bCs/>
        </w:rPr>
      </w:pPr>
      <w:r>
        <w:rPr>
          <w:bCs/>
        </w:rPr>
        <w:t>Revise Finding of Fact No</w:t>
      </w:r>
      <w:r w:rsidR="00905E22">
        <w:rPr>
          <w:bCs/>
        </w:rPr>
        <w:t>s</w:t>
      </w:r>
      <w:r w:rsidR="00CF3DEC">
        <w:rPr>
          <w:bCs/>
        </w:rPr>
        <w:t>. 14</w:t>
      </w:r>
      <w:r w:rsidR="00905E22">
        <w:rPr>
          <w:bCs/>
        </w:rPr>
        <w:t xml:space="preserve"> and </w:t>
      </w:r>
      <w:r w:rsidR="00CF3DEC">
        <w:rPr>
          <w:bCs/>
        </w:rPr>
        <w:t xml:space="preserve">15 </w:t>
      </w:r>
      <w:r w:rsidR="00905E22">
        <w:rPr>
          <w:bCs/>
        </w:rPr>
        <w:t xml:space="preserve">in the </w:t>
      </w:r>
      <w:r w:rsidR="00CF3DEC" w:rsidRPr="00905E22">
        <w:rPr>
          <w:bCs/>
          <w:i/>
          <w:iCs/>
        </w:rPr>
        <w:t>Tract of Land</w:t>
      </w:r>
      <w:r w:rsidR="00CF3DEC">
        <w:rPr>
          <w:bCs/>
        </w:rPr>
        <w:t xml:space="preserve"> section</w:t>
      </w:r>
      <w:r w:rsidR="00905E22">
        <w:rPr>
          <w:bCs/>
        </w:rPr>
        <w:t xml:space="preserve"> and remove Finding of Fact No. 16</w:t>
      </w:r>
      <w:r w:rsidR="00CF3DEC">
        <w:rPr>
          <w:bCs/>
        </w:rPr>
        <w:t>.</w:t>
      </w:r>
    </w:p>
    <w:p w14:paraId="1EF63554" w14:textId="77777777" w:rsidR="000D25AA" w:rsidRDefault="000D25AA" w:rsidP="000D25AA">
      <w:pPr>
        <w:pStyle w:val="ListParagraph"/>
        <w:numPr>
          <w:ilvl w:val="0"/>
          <w:numId w:val="17"/>
        </w:numPr>
        <w:spacing w:line="360" w:lineRule="auto"/>
        <w:ind w:left="1440" w:hanging="720"/>
        <w:rPr>
          <w:bCs/>
        </w:rPr>
      </w:pPr>
      <w:r>
        <w:rPr>
          <w:bCs/>
        </w:rPr>
        <w:t xml:space="preserve">The petitioner owns </w:t>
      </w:r>
      <w:r w:rsidRPr="00905E22">
        <w:rPr>
          <w:bCs/>
          <w:strike/>
        </w:rPr>
        <w:t>property</w:t>
      </w:r>
      <w:r>
        <w:rPr>
          <w:bCs/>
        </w:rPr>
        <w:t xml:space="preserve"> </w:t>
      </w:r>
      <w:r w:rsidRPr="00C87676">
        <w:rPr>
          <w:bCs/>
          <w:u w:val="single"/>
        </w:rPr>
        <w:t>a tract of land</w:t>
      </w:r>
      <w:r>
        <w:rPr>
          <w:bCs/>
        </w:rPr>
        <w:t xml:space="preserve"> in Collin County that is approximately 556.5 acres.</w:t>
      </w:r>
    </w:p>
    <w:p w14:paraId="666894BB" w14:textId="77777777" w:rsidR="000D25AA" w:rsidRDefault="000D25AA" w:rsidP="000D25AA">
      <w:pPr>
        <w:pStyle w:val="ListParagraph"/>
        <w:numPr>
          <w:ilvl w:val="0"/>
          <w:numId w:val="17"/>
        </w:numPr>
        <w:spacing w:line="360" w:lineRule="auto"/>
        <w:ind w:left="1440" w:hanging="720"/>
        <w:rPr>
          <w:bCs/>
        </w:rPr>
      </w:pPr>
      <w:r>
        <w:rPr>
          <w:bCs/>
        </w:rPr>
        <w:t xml:space="preserve">The </w:t>
      </w:r>
      <w:r>
        <w:rPr>
          <w:bCs/>
          <w:u w:val="single"/>
        </w:rPr>
        <w:t xml:space="preserve">portion of </w:t>
      </w:r>
      <w:r w:rsidRPr="00C87676">
        <w:rPr>
          <w:bCs/>
          <w:u w:val="single"/>
        </w:rPr>
        <w:t>the</w:t>
      </w:r>
      <w:r>
        <w:rPr>
          <w:bCs/>
        </w:rPr>
        <w:t xml:space="preserve"> </w:t>
      </w:r>
      <w:r w:rsidRPr="00C87676">
        <w:rPr>
          <w:bCs/>
        </w:rPr>
        <w:t>tract</w:t>
      </w:r>
      <w:r>
        <w:rPr>
          <w:bCs/>
        </w:rPr>
        <w:t xml:space="preserve"> of land for which the petitioner seeks streamlined expedited release </w:t>
      </w:r>
      <w:r w:rsidRPr="00C87676">
        <w:rPr>
          <w:bCs/>
          <w:strike/>
        </w:rPr>
        <w:t>is a portion of the petitioner’s property that</w:t>
      </w:r>
      <w:r>
        <w:rPr>
          <w:bCs/>
        </w:rPr>
        <w:t xml:space="preserve"> is approximately 554.5 acres </w:t>
      </w:r>
      <w:r>
        <w:rPr>
          <w:bCs/>
          <w:u w:val="single"/>
        </w:rPr>
        <w:t>and is located within the CCN holder’s certificated service area</w:t>
      </w:r>
      <w:r>
        <w:rPr>
          <w:bCs/>
        </w:rPr>
        <w:t>.</w:t>
      </w:r>
    </w:p>
    <w:p w14:paraId="026A01FD" w14:textId="61716208" w:rsidR="000D25AA" w:rsidRDefault="000D25AA" w:rsidP="000D25AA">
      <w:pPr>
        <w:pStyle w:val="ListParagraph"/>
        <w:numPr>
          <w:ilvl w:val="0"/>
          <w:numId w:val="17"/>
        </w:numPr>
        <w:spacing w:line="360" w:lineRule="auto"/>
        <w:ind w:left="1440" w:hanging="720"/>
        <w:rPr>
          <w:bCs/>
          <w:strike/>
        </w:rPr>
      </w:pPr>
      <w:r w:rsidRPr="00C87676">
        <w:rPr>
          <w:bCs/>
          <w:strike/>
        </w:rPr>
        <w:t xml:space="preserve">The tract of land is located within the CCN holder’s certificated service area. </w:t>
      </w:r>
    </w:p>
    <w:p w14:paraId="55CAAD0A" w14:textId="77777777" w:rsidR="000D25AA" w:rsidRPr="000D25AA" w:rsidRDefault="000D25AA" w:rsidP="000D25AA">
      <w:pPr>
        <w:pStyle w:val="ListParagraph"/>
        <w:spacing w:line="360" w:lineRule="auto"/>
        <w:ind w:left="1440"/>
        <w:rPr>
          <w:bCs/>
          <w:strike/>
        </w:rPr>
      </w:pPr>
    </w:p>
    <w:p w14:paraId="4D7842D5" w14:textId="77777777" w:rsidR="000D25AA" w:rsidRDefault="000D25AA" w:rsidP="000D25AA">
      <w:pPr>
        <w:pStyle w:val="ListParagraph"/>
        <w:numPr>
          <w:ilvl w:val="0"/>
          <w:numId w:val="14"/>
        </w:numPr>
        <w:spacing w:line="360" w:lineRule="auto"/>
        <w:ind w:left="720" w:hanging="720"/>
        <w:rPr>
          <w:bCs/>
        </w:rPr>
      </w:pPr>
      <w:r>
        <w:rPr>
          <w:bCs/>
        </w:rPr>
        <w:t>Revise Conclusion of Law No. 10.</w:t>
      </w:r>
    </w:p>
    <w:p w14:paraId="19A8D181" w14:textId="77777777" w:rsidR="000D25AA" w:rsidRDefault="000D25AA" w:rsidP="000D25AA">
      <w:pPr>
        <w:pStyle w:val="ListParagraph"/>
        <w:numPr>
          <w:ilvl w:val="0"/>
          <w:numId w:val="19"/>
        </w:numPr>
        <w:spacing w:line="360" w:lineRule="auto"/>
        <w:ind w:left="1440" w:hanging="720"/>
        <w:rPr>
          <w:bCs/>
        </w:rPr>
      </w:pPr>
      <w:r>
        <w:rPr>
          <w:bCs/>
        </w:rPr>
        <w:t>The petitioner owns the tract of land that is at least 25 acres</w:t>
      </w:r>
      <w:r w:rsidRPr="00C87676">
        <w:rPr>
          <w:bCs/>
          <w:u w:val="single"/>
        </w:rPr>
        <w:t>, and the petitioner</w:t>
      </w:r>
      <w:r>
        <w:rPr>
          <w:bCs/>
        </w:rPr>
        <w:t xml:space="preserve"> </w:t>
      </w:r>
      <w:r w:rsidRPr="00C87676">
        <w:rPr>
          <w:bCs/>
          <w:strike/>
        </w:rPr>
        <w:t>for which it</w:t>
      </w:r>
      <w:r>
        <w:rPr>
          <w:bCs/>
        </w:rPr>
        <w:t xml:space="preserve"> seeks streamlined expedited release of a portion of the tract of land through the petition.</w:t>
      </w:r>
    </w:p>
    <w:p w14:paraId="5A7CC2FD" w14:textId="77777777" w:rsidR="000D25AA" w:rsidRDefault="000D25AA" w:rsidP="000D25AA">
      <w:pPr>
        <w:pStyle w:val="ListParagraph"/>
        <w:spacing w:line="360" w:lineRule="auto"/>
        <w:rPr>
          <w:bCs/>
        </w:rPr>
      </w:pPr>
    </w:p>
    <w:p w14:paraId="3C10BDB0" w14:textId="2EADBEC8" w:rsidR="000D25AA" w:rsidRDefault="000D25AA" w:rsidP="000D25AA">
      <w:pPr>
        <w:pStyle w:val="ListParagraph"/>
        <w:numPr>
          <w:ilvl w:val="0"/>
          <w:numId w:val="14"/>
        </w:numPr>
        <w:spacing w:line="360" w:lineRule="auto"/>
        <w:ind w:left="720" w:hanging="720"/>
        <w:rPr>
          <w:bCs/>
        </w:rPr>
      </w:pPr>
      <w:r>
        <w:rPr>
          <w:bCs/>
        </w:rPr>
        <w:lastRenderedPageBreak/>
        <w:t xml:space="preserve">Revise Finding of Fact No. 21 in the </w:t>
      </w:r>
      <w:r w:rsidRPr="00905E22">
        <w:rPr>
          <w:bCs/>
          <w:i/>
          <w:iCs/>
        </w:rPr>
        <w:t xml:space="preserve">Ownership of the Tract of Land </w:t>
      </w:r>
      <w:r>
        <w:rPr>
          <w:bCs/>
        </w:rPr>
        <w:t xml:space="preserve">section. </w:t>
      </w:r>
    </w:p>
    <w:p w14:paraId="13911ACC" w14:textId="4DDF065D" w:rsidR="000D25AA" w:rsidRDefault="000D25AA" w:rsidP="000D25AA">
      <w:pPr>
        <w:pStyle w:val="ListParagraph"/>
        <w:numPr>
          <w:ilvl w:val="0"/>
          <w:numId w:val="21"/>
        </w:numPr>
        <w:spacing w:line="360" w:lineRule="auto"/>
        <w:ind w:left="1440" w:hanging="720"/>
        <w:rPr>
          <w:bCs/>
        </w:rPr>
      </w:pPr>
      <w:r w:rsidRPr="000D25AA">
        <w:rPr>
          <w:bCs/>
        </w:rPr>
        <w:t xml:space="preserve">The petitioner acquired the remainder, an approximately </w:t>
      </w:r>
      <w:r w:rsidRPr="000D25AA">
        <w:rPr>
          <w:bCs/>
          <w:strike/>
        </w:rPr>
        <w:t>347.582-acre</w:t>
      </w:r>
      <w:r w:rsidRPr="000D25AA">
        <w:rPr>
          <w:bCs/>
        </w:rPr>
        <w:t xml:space="preserve"> </w:t>
      </w:r>
      <w:r w:rsidRPr="000D25AA">
        <w:rPr>
          <w:bCs/>
          <w:u w:val="single"/>
        </w:rPr>
        <w:t>347.852-acre</w:t>
      </w:r>
      <w:r w:rsidRPr="000D25AA">
        <w:rPr>
          <w:bCs/>
        </w:rPr>
        <w:t xml:space="preserve"> portion by a warranty deed dated April 5, 2016.</w:t>
      </w:r>
    </w:p>
    <w:p w14:paraId="1DE2557B" w14:textId="77777777" w:rsidR="000D25AA" w:rsidRPr="000D25AA" w:rsidRDefault="000D25AA" w:rsidP="000D25AA">
      <w:pPr>
        <w:spacing w:line="360" w:lineRule="auto"/>
        <w:ind w:left="720"/>
        <w:rPr>
          <w:bCs/>
        </w:rPr>
      </w:pPr>
    </w:p>
    <w:p w14:paraId="0F5649A7" w14:textId="11818EAE" w:rsidR="00AC15E8" w:rsidRPr="000C6691" w:rsidRDefault="00AC15E8" w:rsidP="000D25AA">
      <w:pPr>
        <w:spacing w:line="360" w:lineRule="auto"/>
        <w:ind w:firstLine="720"/>
      </w:pPr>
      <w:r>
        <w:rPr>
          <w:bCs/>
        </w:rPr>
        <w:t xml:space="preserve">In Docket No. 52639, along with Staff’s recommendation on final disposition, Staff requested the entry of a proposed order for the Commission’s review, such that Staff would be given an opportunity to file exceptions, specifically to address concerns that Staff had with how the term </w:t>
      </w:r>
      <w:r>
        <w:rPr>
          <w:bCs/>
          <w:i/>
          <w:iCs/>
        </w:rPr>
        <w:t xml:space="preserve">tract of land </w:t>
      </w:r>
      <w:r>
        <w:t>would be used in the orders granting streamlined expedited release after the Commission had filed memoranda providing guidance on the use of the term.</w:t>
      </w:r>
      <w:r>
        <w:rPr>
          <w:rStyle w:val="FootnoteReference"/>
        </w:rPr>
        <w:footnoteReference w:id="1"/>
      </w:r>
      <w:r w:rsidR="009D3B20">
        <w:t xml:space="preserve">  </w:t>
      </w:r>
      <w:r w:rsidR="000D25AA">
        <w:t xml:space="preserve">Specifically, Staff wanted to ensure that </w:t>
      </w:r>
      <w:r w:rsidR="00E57C11">
        <w:t xml:space="preserve">the use of the term </w:t>
      </w:r>
      <w:r w:rsidR="00E57C11">
        <w:rPr>
          <w:i/>
          <w:iCs/>
        </w:rPr>
        <w:t xml:space="preserve">tract of </w:t>
      </w:r>
      <w:r w:rsidR="00E57C11" w:rsidRPr="00E57C11">
        <w:rPr>
          <w:i/>
          <w:iCs/>
        </w:rPr>
        <w:t>land</w:t>
      </w:r>
      <w:r w:rsidR="00E57C11">
        <w:t xml:space="preserve"> within the orders granting </w:t>
      </w:r>
      <w:r w:rsidR="00BD0C24">
        <w:t xml:space="preserve">streamlined expedited </w:t>
      </w:r>
      <w:r w:rsidR="00E57C11">
        <w:t xml:space="preserve">release complied with Commission precedent and the Commission’s interpretations of Texas Water Code </w:t>
      </w:r>
      <w:r w:rsidR="00E57C11" w:rsidRPr="00E57C11">
        <w:t>§</w:t>
      </w:r>
      <w:r w:rsidR="00E57C11">
        <w:t> </w:t>
      </w:r>
      <w:r w:rsidR="00E57C11" w:rsidRPr="00E57C11">
        <w:t xml:space="preserve">13.2541(b) </w:t>
      </w:r>
      <w:r w:rsidR="00E57C11">
        <w:t xml:space="preserve">and 16 Texas Administrative Code </w:t>
      </w:r>
      <w:r w:rsidR="00E57C11" w:rsidRPr="00E57C11">
        <w:t>§</w:t>
      </w:r>
      <w:r w:rsidR="00E57C11">
        <w:t xml:space="preserve"> 24.245(h)(1). </w:t>
      </w:r>
      <w:r w:rsidR="009D3B20" w:rsidRPr="00E57C11">
        <w:t>Although</w:t>
      </w:r>
      <w:r w:rsidR="009D3B20">
        <w:t xml:space="preserve"> </w:t>
      </w:r>
      <w:r w:rsidR="00E57C11">
        <w:t>OPDM ha</w:t>
      </w:r>
      <w:r w:rsidR="00BD0C24">
        <w:t>s</w:t>
      </w:r>
      <w:r w:rsidR="00E57C11">
        <w:t xml:space="preserve"> filed </w:t>
      </w:r>
      <w:r w:rsidR="009D3B20">
        <w:t>proposed orders in numerous other streamlined expedited release dockets</w:t>
      </w:r>
      <w:r w:rsidR="00E57C11">
        <w:t xml:space="preserve"> since this request by Staff in Docket No. 52639</w:t>
      </w:r>
      <w:r w:rsidR="009D3B20">
        <w:t>, Staff has not taken the opportunity to address its concerns</w:t>
      </w:r>
      <w:r w:rsidR="000C6691">
        <w:t xml:space="preserve"> yet</w:t>
      </w:r>
      <w:r w:rsidR="009D3B20">
        <w:t xml:space="preserve">, as Staff was waiting </w:t>
      </w:r>
      <w:r w:rsidR="00E57C11">
        <w:t>for</w:t>
      </w:r>
      <w:r w:rsidR="009D3B20">
        <w:t xml:space="preserve"> the proposed order in Docket No. 52639, which is still pending as of the date of this pleading. However, </w:t>
      </w:r>
      <w:r w:rsidR="000D25AA">
        <w:t xml:space="preserve">recently it appears that OPDM might be changing how it uses the term </w:t>
      </w:r>
      <w:r w:rsidR="00E57C11">
        <w:rPr>
          <w:i/>
          <w:iCs/>
        </w:rPr>
        <w:t xml:space="preserve">tract of land </w:t>
      </w:r>
      <w:r w:rsidR="000D25AA">
        <w:t xml:space="preserve">that </w:t>
      </w:r>
      <w:r w:rsidR="000C6691">
        <w:t>addresses</w:t>
      </w:r>
      <w:r w:rsidR="000D25AA">
        <w:t xml:space="preserve"> Staff’s concerns. Specifically, in Docket Nos. 52698 and 52642, </w:t>
      </w:r>
      <w:r w:rsidR="00E57C11">
        <w:t>OPDM</w:t>
      </w:r>
      <w:r w:rsidR="000D25AA">
        <w:t xml:space="preserve"> </w:t>
      </w:r>
      <w:r w:rsidR="000C6691">
        <w:t xml:space="preserve">respectively </w:t>
      </w:r>
      <w:r w:rsidR="000D25AA">
        <w:t xml:space="preserve">filed </w:t>
      </w:r>
      <w:r w:rsidR="000C6691">
        <w:t>a proposed order</w:t>
      </w:r>
      <w:r w:rsidR="00BD0C24">
        <w:rPr>
          <w:rStyle w:val="FootnoteReference"/>
        </w:rPr>
        <w:footnoteReference w:id="2"/>
      </w:r>
      <w:r w:rsidR="00BD0C24">
        <w:t xml:space="preserve"> </w:t>
      </w:r>
      <w:r w:rsidR="000C6691">
        <w:t>and order granting streamlined</w:t>
      </w:r>
      <w:r w:rsidR="00BD0C24">
        <w:t xml:space="preserve"> </w:t>
      </w:r>
      <w:r w:rsidR="000C6691">
        <w:t>expedited release</w:t>
      </w:r>
      <w:r w:rsidR="00BD0C24">
        <w:rPr>
          <w:rStyle w:val="FootnoteReference"/>
        </w:rPr>
        <w:footnoteReference w:id="3"/>
      </w:r>
      <w:r w:rsidR="00BD0C24">
        <w:t xml:space="preserve"> </w:t>
      </w:r>
      <w:r w:rsidR="000C6691">
        <w:t xml:space="preserve">on February 28, 2022 and March 1, 2022, using the phrasing and language that Staff </w:t>
      </w:r>
      <w:r w:rsidR="00E31942">
        <w:t>proposes</w:t>
      </w:r>
      <w:r w:rsidR="000C6691">
        <w:t xml:space="preserve"> </w:t>
      </w:r>
      <w:r w:rsidR="00E31942">
        <w:t xml:space="preserve">be used </w:t>
      </w:r>
      <w:r w:rsidR="000C6691">
        <w:t>with respect to the first two items above.</w:t>
      </w:r>
      <w:r w:rsidR="00BD0C24">
        <w:t xml:space="preserve"> </w:t>
      </w:r>
      <w:r w:rsidR="000C6691">
        <w:t>As such, Staff recommends that the Proposed Order be revised to follow what has recently been adopted by OPDM</w:t>
      </w:r>
      <w:r w:rsidR="00E31942">
        <w:t xml:space="preserve"> in the Findings of Fact in the </w:t>
      </w:r>
      <w:r w:rsidR="00E31942">
        <w:rPr>
          <w:i/>
          <w:iCs/>
        </w:rPr>
        <w:t xml:space="preserve">Tract of Land </w:t>
      </w:r>
      <w:r w:rsidR="00E31942">
        <w:t>section, as well as the Conclusion of Law referenced above. Additionally, Staff recommends that the Proposed Order be revised to correct the typographical error notated in the third item above</w:t>
      </w:r>
      <w:r w:rsidR="007376F8">
        <w:t>.</w:t>
      </w:r>
      <w:r w:rsidR="00E31942">
        <w:t xml:space="preserve"> </w:t>
      </w:r>
    </w:p>
    <w:p w14:paraId="3EF3CB55" w14:textId="77777777" w:rsidR="00415F4A" w:rsidRPr="00F14C83" w:rsidRDefault="00415F4A" w:rsidP="00415F4A">
      <w:pPr>
        <w:numPr>
          <w:ilvl w:val="0"/>
          <w:numId w:val="13"/>
        </w:numPr>
        <w:spacing w:line="360" w:lineRule="auto"/>
        <w:ind w:left="0" w:firstLine="0"/>
        <w:contextualSpacing/>
        <w:jc w:val="center"/>
        <w:rPr>
          <w:b/>
        </w:rPr>
      </w:pPr>
      <w:r w:rsidRPr="00F14C83">
        <w:rPr>
          <w:b/>
        </w:rPr>
        <w:lastRenderedPageBreak/>
        <w:t>CONCLUSION</w:t>
      </w:r>
    </w:p>
    <w:p w14:paraId="29CC4FE0" w14:textId="67BFF18E" w:rsidR="00415F4A" w:rsidRDefault="00415F4A" w:rsidP="00415F4A">
      <w:pPr>
        <w:spacing w:line="360" w:lineRule="auto"/>
        <w:ind w:firstLine="720"/>
        <w:rPr>
          <w:bCs/>
        </w:rPr>
      </w:pPr>
      <w:r>
        <w:rPr>
          <w:bCs/>
        </w:rPr>
        <w:t xml:space="preserve">Staff respectfully recommend that the Proposed Order be revised in accordance with the </w:t>
      </w:r>
      <w:r w:rsidR="00905E22">
        <w:rPr>
          <w:bCs/>
        </w:rPr>
        <w:t xml:space="preserve">exceptions and </w:t>
      </w:r>
      <w:r>
        <w:rPr>
          <w:bCs/>
        </w:rPr>
        <w:t>corrections proposed above.</w:t>
      </w:r>
    </w:p>
    <w:bookmarkEnd w:id="0"/>
    <w:p w14:paraId="1ABB3A24" w14:textId="77777777" w:rsidR="00DA226B" w:rsidRDefault="00DA226B" w:rsidP="00146446">
      <w:pPr>
        <w:autoSpaceDE w:val="0"/>
        <w:autoSpaceDN w:val="0"/>
        <w:adjustRightInd w:val="0"/>
        <w:spacing w:line="360" w:lineRule="auto"/>
      </w:pPr>
    </w:p>
    <w:p w14:paraId="11380E7F" w14:textId="0A7E7E8D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7376F8">
        <w:rPr>
          <w:bCs/>
          <w:noProof/>
          <w:szCs w:val="24"/>
        </w:rPr>
        <w:t>March 4, 2022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62C50309" w:rsidR="00BE2CAD" w:rsidRPr="00421963" w:rsidRDefault="00415F4A" w:rsidP="00BE2CAD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27DDE93F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85531040"/>
      <w:bookmarkStart w:id="2" w:name="_Hlk85531051"/>
      <w:r>
        <w:rPr>
          <w:szCs w:val="24"/>
          <w:u w:val="single"/>
        </w:rPr>
        <w:t>/s/ Scott Miles</w:t>
      </w:r>
    </w:p>
    <w:bookmarkEnd w:id="1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2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6ED48E4F" w14:textId="64EB5B1F" w:rsidR="00502812" w:rsidRPr="00596380" w:rsidRDefault="00BE2CAD" w:rsidP="008D2BA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b/>
          <w:caps/>
          <w:szCs w:val="24"/>
        </w:rPr>
      </w:pPr>
      <w:r w:rsidRPr="00421963">
        <w:rPr>
          <w:szCs w:val="24"/>
        </w:rPr>
        <w:t>Scott.Miles@puc.texas.gov</w:t>
      </w:r>
    </w:p>
    <w:p w14:paraId="1E1FCF5D" w14:textId="77777777" w:rsidR="00DA226B" w:rsidRDefault="00DA226B" w:rsidP="00675E73">
      <w:pPr>
        <w:pStyle w:val="Docketnumber"/>
        <w:rPr>
          <w:sz w:val="24"/>
          <w:szCs w:val="24"/>
        </w:rPr>
      </w:pPr>
    </w:p>
    <w:p w14:paraId="7C5DD306" w14:textId="77777777" w:rsidR="00DA226B" w:rsidRDefault="00DA226B" w:rsidP="00675E73">
      <w:pPr>
        <w:pStyle w:val="Docketnumber"/>
        <w:rPr>
          <w:sz w:val="24"/>
          <w:szCs w:val="24"/>
        </w:rPr>
      </w:pPr>
    </w:p>
    <w:p w14:paraId="2C43A123" w14:textId="4562DA4F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</w:t>
      </w:r>
      <w:r w:rsidR="00B96685">
        <w:rPr>
          <w:sz w:val="24"/>
          <w:szCs w:val="24"/>
        </w:rPr>
        <w:t>5</w:t>
      </w:r>
      <w:r w:rsidR="00422589">
        <w:rPr>
          <w:sz w:val="24"/>
          <w:szCs w:val="24"/>
        </w:rPr>
        <w:t>42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76D86F22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7376F8">
        <w:rPr>
          <w:noProof/>
          <w:szCs w:val="24"/>
        </w:rPr>
        <w:t>March 4, 2022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16485E39" w:rsidR="00BE2CAD" w:rsidRPr="00421963" w:rsidRDefault="00BE2CAD" w:rsidP="00BE2CAD">
      <w:pPr>
        <w:ind w:left="4410"/>
      </w:pPr>
      <w:bookmarkStart w:id="3" w:name="_Hlk85531063"/>
      <w:r>
        <w:rPr>
          <w:szCs w:val="24"/>
          <w:u w:val="single"/>
        </w:rPr>
        <w:t>/s/ Scott Mile</w:t>
      </w:r>
      <w:r w:rsidR="008D2BA1">
        <w:rPr>
          <w:szCs w:val="24"/>
          <w:u w:val="single"/>
        </w:rPr>
        <w:t>s</w:t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bookmarkEnd w:id="3"/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  <w:footnote w:id="1">
    <w:p w14:paraId="554AABA7" w14:textId="13184730" w:rsidR="00AC15E8" w:rsidRDefault="00AC15E8" w:rsidP="00BD0C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AC15E8">
        <w:rPr>
          <w:i/>
          <w:iCs/>
        </w:rPr>
        <w:t>Petition Of CR Farms, LLC to Amend Tarkington Special Utility District's Certificate of Convenience and Necessity in Liberty County by Expedited Release</w:t>
      </w:r>
      <w:r>
        <w:t xml:space="preserve">, Docket No. 52639, </w:t>
      </w:r>
      <w:r w:rsidRPr="00AC15E8">
        <w:t xml:space="preserve">Commission Staff’s Recommendation </w:t>
      </w:r>
      <w:r>
        <w:t>o</w:t>
      </w:r>
      <w:r w:rsidRPr="00AC15E8">
        <w:t xml:space="preserve">n Final Disposition </w:t>
      </w:r>
      <w:r>
        <w:t>a</w:t>
      </w:r>
      <w:r w:rsidRPr="00AC15E8">
        <w:t xml:space="preserve">nd Request </w:t>
      </w:r>
      <w:r>
        <w:t>f</w:t>
      </w:r>
      <w:r w:rsidRPr="00AC15E8">
        <w:t>or Proposed Order</w:t>
      </w:r>
      <w:r>
        <w:t xml:space="preserve"> (Jan. 20, 2022). </w:t>
      </w:r>
    </w:p>
  </w:footnote>
  <w:footnote w:id="2">
    <w:p w14:paraId="355E5A28" w14:textId="42B758E6" w:rsidR="00BD0C24" w:rsidRPr="00E31942" w:rsidRDefault="00BD0C24" w:rsidP="00BD0C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E31942">
        <w:t xml:space="preserve"> </w:t>
      </w:r>
      <w:r w:rsidRPr="00E31942">
        <w:rPr>
          <w:i/>
          <w:iCs/>
        </w:rPr>
        <w:t>Petition of Crossland Construction Company, Inc. to Amend Bolivar Water Supply Corporation's Certificate of Convenience and Necessity in Denton County by Expedited Release</w:t>
      </w:r>
      <w:r>
        <w:t>, Docket No. 52698, Proposed Order and Memorandum, Proposed Finding of Fact Nos. 11 and 12 and Conclusion of Law No. 10 (Feb. 28, 2022).</w:t>
      </w:r>
    </w:p>
  </w:footnote>
  <w:footnote w:id="3">
    <w:p w14:paraId="5941CF38" w14:textId="77777777" w:rsidR="00BD0C24" w:rsidRDefault="00BD0C24" w:rsidP="00BD0C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E31942">
        <w:rPr>
          <w:i/>
          <w:iCs/>
        </w:rPr>
        <w:t>Petition of CR Farms, LLC to Amend Quadvest, L.P.'s Certificates of Convenience and Necessity in Liberty County by Expedited Release</w:t>
      </w:r>
      <w:r>
        <w:t>, Docket No. 52642, Order No. 6 Granting Streamlined Expedited Release, Finding of Fact Nos. 13, 14, and 15 and Conclusion of Law No. 11 (Mar. 1,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3EA"/>
    <w:multiLevelType w:val="hybridMultilevel"/>
    <w:tmpl w:val="5DE0DADC"/>
    <w:lvl w:ilvl="0" w:tplc="3D88E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D64C3"/>
    <w:multiLevelType w:val="hybridMultilevel"/>
    <w:tmpl w:val="A734F06C"/>
    <w:lvl w:ilvl="0" w:tplc="3D88E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5281"/>
    <w:multiLevelType w:val="hybridMultilevel"/>
    <w:tmpl w:val="0A1882D6"/>
    <w:lvl w:ilvl="0" w:tplc="3D88E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513A6B"/>
    <w:multiLevelType w:val="hybridMultilevel"/>
    <w:tmpl w:val="BC44199A"/>
    <w:lvl w:ilvl="0" w:tplc="3508BEBE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83C6F15"/>
    <w:multiLevelType w:val="hybridMultilevel"/>
    <w:tmpl w:val="8836E428"/>
    <w:lvl w:ilvl="0" w:tplc="5C24243A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32A"/>
    <w:multiLevelType w:val="hybridMultilevel"/>
    <w:tmpl w:val="80EC3E92"/>
    <w:lvl w:ilvl="0" w:tplc="8564D2B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51E54"/>
    <w:multiLevelType w:val="hybridMultilevel"/>
    <w:tmpl w:val="07B28022"/>
    <w:lvl w:ilvl="0" w:tplc="3D88E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004150F"/>
    <w:multiLevelType w:val="hybridMultilevel"/>
    <w:tmpl w:val="0A1882D6"/>
    <w:lvl w:ilvl="0" w:tplc="3D88E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10"/>
  </w:num>
  <w:num w:numId="4">
    <w:abstractNumId w:val="6"/>
  </w:num>
  <w:num w:numId="5">
    <w:abstractNumId w:val="19"/>
  </w:num>
  <w:num w:numId="6">
    <w:abstractNumId w:val="18"/>
  </w:num>
  <w:num w:numId="7">
    <w:abstractNumId w:val="11"/>
  </w:num>
  <w:num w:numId="8">
    <w:abstractNumId w:val="12"/>
  </w:num>
  <w:num w:numId="9">
    <w:abstractNumId w:val="16"/>
  </w:num>
  <w:num w:numId="10">
    <w:abstractNumId w:val="15"/>
  </w:num>
  <w:num w:numId="11">
    <w:abstractNumId w:val="13"/>
  </w:num>
  <w:num w:numId="12">
    <w:abstractNumId w:val="9"/>
  </w:num>
  <w:num w:numId="13">
    <w:abstractNumId w:val="5"/>
  </w:num>
  <w:num w:numId="14">
    <w:abstractNumId w:val="17"/>
  </w:num>
  <w:num w:numId="15">
    <w:abstractNumId w:val="1"/>
  </w:num>
  <w:num w:numId="16">
    <w:abstractNumId w:val="0"/>
  </w:num>
  <w:num w:numId="17">
    <w:abstractNumId w:val="4"/>
  </w:num>
  <w:num w:numId="18">
    <w:abstractNumId w:val="14"/>
  </w:num>
  <w:num w:numId="19">
    <w:abstractNumId w:val="8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108"/>
    <w:rsid w:val="00006869"/>
    <w:rsid w:val="00010565"/>
    <w:rsid w:val="000134BB"/>
    <w:rsid w:val="00015160"/>
    <w:rsid w:val="00022774"/>
    <w:rsid w:val="000233F8"/>
    <w:rsid w:val="00032E8D"/>
    <w:rsid w:val="00045794"/>
    <w:rsid w:val="00050EC3"/>
    <w:rsid w:val="000621BB"/>
    <w:rsid w:val="000723BF"/>
    <w:rsid w:val="00072FE5"/>
    <w:rsid w:val="000767DB"/>
    <w:rsid w:val="0008518F"/>
    <w:rsid w:val="000857EC"/>
    <w:rsid w:val="000911FB"/>
    <w:rsid w:val="00092B02"/>
    <w:rsid w:val="0009361B"/>
    <w:rsid w:val="0009426E"/>
    <w:rsid w:val="00094D6D"/>
    <w:rsid w:val="000B10C9"/>
    <w:rsid w:val="000B13B4"/>
    <w:rsid w:val="000B163B"/>
    <w:rsid w:val="000B1812"/>
    <w:rsid w:val="000B21A9"/>
    <w:rsid w:val="000B7678"/>
    <w:rsid w:val="000C4031"/>
    <w:rsid w:val="000C6691"/>
    <w:rsid w:val="000C6919"/>
    <w:rsid w:val="000C6AF9"/>
    <w:rsid w:val="000D25AA"/>
    <w:rsid w:val="000D3CDD"/>
    <w:rsid w:val="000D4635"/>
    <w:rsid w:val="000D5F63"/>
    <w:rsid w:val="000E26FE"/>
    <w:rsid w:val="000E61D7"/>
    <w:rsid w:val="000E6961"/>
    <w:rsid w:val="000F1B5D"/>
    <w:rsid w:val="000F1F40"/>
    <w:rsid w:val="000F5518"/>
    <w:rsid w:val="000F6BEB"/>
    <w:rsid w:val="000F7F9C"/>
    <w:rsid w:val="00101E9A"/>
    <w:rsid w:val="001041E6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203F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4E79"/>
    <w:rsid w:val="001F5FDD"/>
    <w:rsid w:val="00201516"/>
    <w:rsid w:val="0020243D"/>
    <w:rsid w:val="002034B3"/>
    <w:rsid w:val="0020473E"/>
    <w:rsid w:val="00213098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224E"/>
    <w:rsid w:val="0024377E"/>
    <w:rsid w:val="00247F89"/>
    <w:rsid w:val="00252D48"/>
    <w:rsid w:val="00253FE6"/>
    <w:rsid w:val="0025611C"/>
    <w:rsid w:val="002567BF"/>
    <w:rsid w:val="0025700B"/>
    <w:rsid w:val="00261AFE"/>
    <w:rsid w:val="00270C7B"/>
    <w:rsid w:val="00271524"/>
    <w:rsid w:val="00272208"/>
    <w:rsid w:val="00272683"/>
    <w:rsid w:val="002744BF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1FDD"/>
    <w:rsid w:val="002C263C"/>
    <w:rsid w:val="002C4C90"/>
    <w:rsid w:val="002C4C99"/>
    <w:rsid w:val="002C5D86"/>
    <w:rsid w:val="002D170C"/>
    <w:rsid w:val="002D3A76"/>
    <w:rsid w:val="002D481E"/>
    <w:rsid w:val="002D543A"/>
    <w:rsid w:val="002E3E81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404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6779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15671"/>
    <w:rsid w:val="00415F4A"/>
    <w:rsid w:val="00420D14"/>
    <w:rsid w:val="00422589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75CDB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A58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225B6"/>
    <w:rsid w:val="00535DF6"/>
    <w:rsid w:val="005364F9"/>
    <w:rsid w:val="0054012D"/>
    <w:rsid w:val="00545EEE"/>
    <w:rsid w:val="00547811"/>
    <w:rsid w:val="005528A6"/>
    <w:rsid w:val="00553BD2"/>
    <w:rsid w:val="00555E35"/>
    <w:rsid w:val="005617AE"/>
    <w:rsid w:val="005709E9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1B9"/>
    <w:rsid w:val="005F1497"/>
    <w:rsid w:val="005F3965"/>
    <w:rsid w:val="005F4F7A"/>
    <w:rsid w:val="006017D7"/>
    <w:rsid w:val="006030DE"/>
    <w:rsid w:val="0060359F"/>
    <w:rsid w:val="00603BDD"/>
    <w:rsid w:val="006077D0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376F8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4745"/>
    <w:rsid w:val="00785B05"/>
    <w:rsid w:val="00785FA9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0F9D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8733E"/>
    <w:rsid w:val="008915EB"/>
    <w:rsid w:val="008947F4"/>
    <w:rsid w:val="00895CF1"/>
    <w:rsid w:val="008A0CD3"/>
    <w:rsid w:val="008A3B43"/>
    <w:rsid w:val="008A7F35"/>
    <w:rsid w:val="008B0CAF"/>
    <w:rsid w:val="008B5086"/>
    <w:rsid w:val="008D0224"/>
    <w:rsid w:val="008D2BA1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5E2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581C"/>
    <w:rsid w:val="00996951"/>
    <w:rsid w:val="009A498F"/>
    <w:rsid w:val="009A6563"/>
    <w:rsid w:val="009A6AA5"/>
    <w:rsid w:val="009A7E13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18"/>
    <w:rsid w:val="009C1544"/>
    <w:rsid w:val="009C690A"/>
    <w:rsid w:val="009D3B20"/>
    <w:rsid w:val="009E3093"/>
    <w:rsid w:val="009E324E"/>
    <w:rsid w:val="009E3A90"/>
    <w:rsid w:val="009E4865"/>
    <w:rsid w:val="009E4E76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1A6B"/>
    <w:rsid w:val="00A42644"/>
    <w:rsid w:val="00A4534F"/>
    <w:rsid w:val="00A603FA"/>
    <w:rsid w:val="00A702F0"/>
    <w:rsid w:val="00A70979"/>
    <w:rsid w:val="00A714E3"/>
    <w:rsid w:val="00A71C56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15E8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41C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B32CF"/>
    <w:rsid w:val="00BC010F"/>
    <w:rsid w:val="00BC27A2"/>
    <w:rsid w:val="00BC4E5F"/>
    <w:rsid w:val="00BC51A7"/>
    <w:rsid w:val="00BC587A"/>
    <w:rsid w:val="00BD0C24"/>
    <w:rsid w:val="00BD1CEC"/>
    <w:rsid w:val="00BD1E4A"/>
    <w:rsid w:val="00BD2203"/>
    <w:rsid w:val="00BD3D7A"/>
    <w:rsid w:val="00BD5A38"/>
    <w:rsid w:val="00BD7411"/>
    <w:rsid w:val="00BE0033"/>
    <w:rsid w:val="00BE2CAD"/>
    <w:rsid w:val="00BE3D22"/>
    <w:rsid w:val="00BE5815"/>
    <w:rsid w:val="00BE64B8"/>
    <w:rsid w:val="00BE6646"/>
    <w:rsid w:val="00BE67F2"/>
    <w:rsid w:val="00BF63C1"/>
    <w:rsid w:val="00BF68C9"/>
    <w:rsid w:val="00C10544"/>
    <w:rsid w:val="00C13DF1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B4E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87676"/>
    <w:rsid w:val="00CA05B1"/>
    <w:rsid w:val="00CA2362"/>
    <w:rsid w:val="00CA2DC7"/>
    <w:rsid w:val="00CA3F65"/>
    <w:rsid w:val="00CB13E6"/>
    <w:rsid w:val="00CB3671"/>
    <w:rsid w:val="00CB6492"/>
    <w:rsid w:val="00CC22BE"/>
    <w:rsid w:val="00CC2E19"/>
    <w:rsid w:val="00CC3603"/>
    <w:rsid w:val="00CC45F3"/>
    <w:rsid w:val="00CC5BE7"/>
    <w:rsid w:val="00CD7193"/>
    <w:rsid w:val="00CE16ED"/>
    <w:rsid w:val="00CE6EF2"/>
    <w:rsid w:val="00CF3DEC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26242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75C41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26B"/>
    <w:rsid w:val="00DA2E1A"/>
    <w:rsid w:val="00DA3D1A"/>
    <w:rsid w:val="00DA4115"/>
    <w:rsid w:val="00DB052A"/>
    <w:rsid w:val="00DB0997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1942"/>
    <w:rsid w:val="00E32166"/>
    <w:rsid w:val="00E324F4"/>
    <w:rsid w:val="00E35B5D"/>
    <w:rsid w:val="00E363C9"/>
    <w:rsid w:val="00E5280E"/>
    <w:rsid w:val="00E54203"/>
    <w:rsid w:val="00E55B5F"/>
    <w:rsid w:val="00E57C11"/>
    <w:rsid w:val="00E57EBE"/>
    <w:rsid w:val="00E60E28"/>
    <w:rsid w:val="00E7081A"/>
    <w:rsid w:val="00E752FC"/>
    <w:rsid w:val="00E77066"/>
    <w:rsid w:val="00E770E2"/>
    <w:rsid w:val="00E86326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2EF"/>
    <w:rsid w:val="00EF6575"/>
    <w:rsid w:val="00F013C0"/>
    <w:rsid w:val="00F06133"/>
    <w:rsid w:val="00F121A6"/>
    <w:rsid w:val="00F13236"/>
    <w:rsid w:val="00F16117"/>
    <w:rsid w:val="00F23D7B"/>
    <w:rsid w:val="00F26DAF"/>
    <w:rsid w:val="00F27DD3"/>
    <w:rsid w:val="00F3191C"/>
    <w:rsid w:val="00F331A1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3767"/>
    <w:rsid w:val="00F7665F"/>
    <w:rsid w:val="00F8061A"/>
    <w:rsid w:val="00F83A1D"/>
    <w:rsid w:val="00F860E0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6BCC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81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E7081A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22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364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2BBEE-52DB-4BD3-937E-E7EAEF4F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2022-01-11T22:28:00Z</dcterms:created>
  <dcterms:modified xsi:type="dcterms:W3CDTF">2022-03-04T18:43:00Z</dcterms:modified>
</cp:coreProperties>
</file>